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verlock" w:cs="Overlock" w:eastAsia="Overlock" w:hAnsi="Overlock"/>
          <w:b w:val="1"/>
          <w:sz w:val="50"/>
          <w:szCs w:val="50"/>
        </w:rPr>
      </w:pPr>
      <w:r w:rsidDel="00000000" w:rsidR="00000000" w:rsidRPr="00000000">
        <w:rPr>
          <w:rFonts w:ascii="Overlock" w:cs="Overlock" w:eastAsia="Overlock" w:hAnsi="Overlock"/>
          <w:b w:val="1"/>
          <w:sz w:val="50"/>
          <w:szCs w:val="50"/>
        </w:rPr>
        <w:drawing>
          <wp:inline distB="114300" distT="114300" distL="114300" distR="114300">
            <wp:extent cx="1850073" cy="1850073"/>
            <wp:effectExtent b="0" l="0" r="0" t="0"/>
            <wp:docPr id="22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0073" cy="18500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Overlock" w:cs="Overlock" w:eastAsia="Overlock" w:hAnsi="Overlock"/>
          <w:b w:val="1"/>
          <w:sz w:val="50"/>
          <w:szCs w:val="50"/>
        </w:rPr>
      </w:pPr>
      <w:r w:rsidDel="00000000" w:rsidR="00000000" w:rsidRPr="00000000">
        <w:rPr>
          <w:rFonts w:ascii="Overlock" w:cs="Overlock" w:eastAsia="Overlock" w:hAnsi="Overlock"/>
          <w:b w:val="1"/>
          <w:sz w:val="50"/>
          <w:szCs w:val="50"/>
          <w:rtl w:val="0"/>
        </w:rPr>
        <w:t xml:space="preserve">SEEKING A FRIENDSHIP OR TWINNING LINK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ova" w:cs="Arial Nova" w:eastAsia="Arial Nova" w:hAnsi="Arial Nova"/>
          <w:sz w:val="26"/>
          <w:szCs w:val="26"/>
        </w:rPr>
      </w:pPr>
      <w:r w:rsidDel="00000000" w:rsidR="00000000" w:rsidRPr="00000000">
        <w:rPr>
          <w:rFonts w:ascii="Arial Nova" w:cs="Arial Nova" w:eastAsia="Arial Nova" w:hAnsi="Arial Nova"/>
          <w:sz w:val="26"/>
          <w:szCs w:val="26"/>
          <w:rtl w:val="0"/>
        </w:rPr>
        <w:t xml:space="preserve">Britain Palestine Friendship and Twinning Network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How to use this document: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this document is designed to be used by groups in Palestine and in the UK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it can be completed by any community, group or place that is hoping to find a friendship or twinning link with somewhere in Britain or somewhere in Palestine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ideally, both places / groups would complete the document so you can measure your own group’s starting point and read about potential twinning partners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fill this out and send it to </w:t>
      </w:r>
      <w:hyperlink r:id="rId8">
        <w:r w:rsidDel="00000000" w:rsidR="00000000" w:rsidRPr="00000000">
          <w:rPr>
            <w:rFonts w:ascii="Arial Nova" w:cs="Arial Nova" w:eastAsia="Arial Nova" w:hAnsi="Arial Nova"/>
            <w:color w:val="1155cc"/>
            <w:u w:val="single"/>
            <w:rtl w:val="0"/>
          </w:rPr>
          <w:t xml:space="preserve">palestinetwinning@yahoo.com</w:t>
        </w:r>
      </w:hyperlink>
      <w:r w:rsidDel="00000000" w:rsidR="00000000" w:rsidRPr="00000000">
        <w:rPr>
          <w:rFonts w:ascii="Arial Nova" w:cs="Arial Nova" w:eastAsia="Arial Nova" w:hAnsi="Arial Nova"/>
          <w:rtl w:val="0"/>
        </w:rPr>
        <w:t xml:space="preserve"> and if you already have one, your contact in Britain or Palestine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438900" cy="1905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6550" y="378000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54813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438900" cy="19050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Name of place or organisation hoping to build a friendship or twinning link: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 Nova" w:cs="Arial Nova" w:eastAsia="Arial Nova" w:hAnsi="Arial Nova"/>
          <w:i w:val="1"/>
        </w:rPr>
      </w:pPr>
      <w:r w:rsidDel="00000000" w:rsidR="00000000" w:rsidRPr="00000000">
        <w:rPr>
          <w:rFonts w:ascii="Arial Nova" w:cs="Arial Nova" w:eastAsia="Arial Nova" w:hAnsi="Arial Nova"/>
          <w:i w:val="1"/>
          <w:rtl w:val="0"/>
        </w:rPr>
        <w:t xml:space="preserve">(this could be the name of a community, town, city, school, organisation, interest group, church etc.)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Date:  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Please also send any photos or videos you have to share about your community / group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 Nova" w:cs="Arial Nova" w:eastAsia="Arial Nova" w:hAnsi="Arial Nov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0.0" w:type="dxa"/>
        <w:tblBorders>
          <w:top w:color="538135" w:space="0" w:sz="12" w:val="single"/>
          <w:left w:color="538135" w:space="0" w:sz="12" w:val="single"/>
          <w:bottom w:color="538135" w:space="0" w:sz="12" w:val="single"/>
          <w:right w:color="538135" w:space="0" w:sz="12" w:val="single"/>
          <w:insideH w:color="538135" w:space="0" w:sz="12" w:val="single"/>
          <w:insideV w:color="538135" w:space="0" w:sz="12" w:val="single"/>
        </w:tblBorders>
        <w:tblLayout w:type="fixed"/>
        <w:tblLook w:val="0400"/>
      </w:tblPr>
      <w:tblGrid>
        <w:gridCol w:w="2430"/>
        <w:gridCol w:w="7350"/>
        <w:tblGridChange w:id="0">
          <w:tblGrid>
            <w:gridCol w:w="2430"/>
            <w:gridCol w:w="735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Please describe your group or community (including explaining where it is in Palestine / Britain)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Name(s)  of person(s) completing this form, and role or position within group or community, and their contact details: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Why do you want to build friendships or a twinning link – mention any specific ideas or aims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720" w:hanging="720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720" w:hanging="720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720" w:hanging="720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720" w:hanging="720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720" w:hanging="720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How big is your organisation / community?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Who else is supporting this ambition to build friendship links in your community / organisation?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How will you get your whole community involved (if it is a place-based link)?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Do you have any English / Arabic speakers and writers?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Do you have an internet connection so we can communicate in between visits (if West Bank- for Gaza all contact will be online?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How do you plan to ensure you can stay in touch with your friendship / twinning partner?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Any other thoughts or ideas you have: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 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179070</wp:posOffset>
                </wp:positionV>
                <wp:extent cx="6341745" cy="1644860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79890" y="3192943"/>
                          <a:ext cx="633222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MAKE FRIENDS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ova" w:cs="Arial Nova" w:eastAsia="Arial Nova" w:hAnsi="Arial No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BUILD SOLIDARITY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INSPIRE HOPE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179070</wp:posOffset>
                </wp:positionV>
                <wp:extent cx="6341745" cy="1644860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745" cy="1644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2057400</wp:posOffset>
                </wp:positionV>
                <wp:extent cx="8879205" cy="558165"/>
                <wp:effectExtent b="0" l="0" r="0" t="0"/>
                <wp:wrapSquare wrapText="bothSides" distB="0" distT="0" distL="0" distR="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911160" y="3505680"/>
                          <a:ext cx="8869680" cy="5486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2057400</wp:posOffset>
                </wp:positionV>
                <wp:extent cx="8879205" cy="558165"/>
                <wp:effectExtent b="0" l="0" r="0" t="0"/>
                <wp:wrapSquare wrapText="bothSides" distB="0" distT="0" distL="0" distR="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920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pgSz w:h="16838" w:w="11906" w:orient="portrait"/>
      <w:pgMar w:bottom="851" w:top="851" w:left="851" w:right="851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ov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-720406</wp:posOffset>
              </wp:positionH>
              <wp:positionV relativeFrom="page">
                <wp:posOffset>2858</wp:posOffset>
              </wp:positionV>
              <wp:extent cx="7934325" cy="619125"/>
              <wp:effectExtent b="0" l="0" r="0" t="0"/>
              <wp:wrapSquare wrapText="bothSides" distB="0" distT="0" distL="118745" distR="118745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83600" y="3475200"/>
                        <a:ext cx="79248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ahnschrift" w:cs="Bahnschrift" w:eastAsia="Bahnschrift" w:hAnsi="Bahnschrift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TWINNINGWITHPALESTINE.NET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-720406</wp:posOffset>
              </wp:positionH>
              <wp:positionV relativeFrom="page">
                <wp:posOffset>2858</wp:posOffset>
              </wp:positionV>
              <wp:extent cx="7934325" cy="619125"/>
              <wp:effectExtent b="0" l="0" r="0" t="0"/>
              <wp:wrapSquare wrapText="bothSides" distB="0" distT="0" distL="118745" distR="118745"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34325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ph" w:customStyle="1">
    <w:name w:val="paragraph"/>
    <w:basedOn w:val="Normal"/>
    <w:rsid w:val="00296D3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1" w:customStyle="1">
    <w:name w:val="normaltextrun1"/>
    <w:basedOn w:val="DefaultParagraphFont"/>
    <w:rsid w:val="00296D35"/>
  </w:style>
  <w:style w:type="character" w:styleId="eop" w:customStyle="1">
    <w:name w:val="eop"/>
    <w:basedOn w:val="DefaultParagraphFont"/>
    <w:rsid w:val="00296D35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04xlpa" w:customStyle="1">
    <w:name w:val="_04xlpa"/>
    <w:basedOn w:val="Normal"/>
    <w:rsid w:val="0087530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jsgrdq" w:customStyle="1">
    <w:name w:val="jsgrdq"/>
    <w:basedOn w:val="DefaultParagraphFont"/>
    <w:rsid w:val="00875305"/>
  </w:style>
  <w:style w:type="paragraph" w:styleId="Header">
    <w:name w:val="header"/>
    <w:basedOn w:val="Normal"/>
    <w:link w:val="HeaderChar"/>
    <w:uiPriority w:val="99"/>
    <w:unhideWhenUsed w:val="1"/>
    <w:rsid w:val="0075716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716F"/>
  </w:style>
  <w:style w:type="paragraph" w:styleId="Footer">
    <w:name w:val="footer"/>
    <w:basedOn w:val="Normal"/>
    <w:link w:val="FooterChar"/>
    <w:uiPriority w:val="99"/>
    <w:unhideWhenUsed w:val="1"/>
    <w:rsid w:val="0075716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716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yperlink" Target="mailto:palestinetwinning@yaho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DbKuhDGorRkivlp9komgXlZYg==">AMUW2mXwyPQd+pR1uKxloOga1lTtT8EfubvTSfNoJr8/3ZFkGvq1KhAtaxnt5bq4tlZ9BlE6KLcOMxW7nIOSAauT/MRJLkLfneGosYpPcmLur0zGMWUlZ5O8+tCTHwEjlVC1juJNGN7B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2020-06-08T11:15:00Z</dcterms:created>
  <dc:creator>Colin Lomas</dc:creator>
</cp:coreProperties>
</file>